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87" w:rsidRDefault="00DE28D1" w:rsidP="00DE28D1">
      <w:pPr>
        <w:pStyle w:val="NoSpacing"/>
        <w:rPr>
          <w:rFonts w:ascii="Times New Roman" w:hAnsi="Times New Roman" w:cs="Times New Roman"/>
          <w:sz w:val="24"/>
          <w:szCs w:val="24"/>
        </w:rPr>
      </w:pPr>
      <w:r>
        <w:rPr>
          <w:rFonts w:ascii="Times New Roman" w:hAnsi="Times New Roman" w:cs="Times New Roman"/>
          <w:sz w:val="24"/>
          <w:szCs w:val="24"/>
        </w:rPr>
        <w:t>Ethics and Social Justice 2106</w:t>
      </w:r>
    </w:p>
    <w:p w:rsidR="00DE28D1" w:rsidRDefault="00DE28D1" w:rsidP="00DE28D1">
      <w:pPr>
        <w:pStyle w:val="NoSpacing"/>
        <w:rPr>
          <w:rFonts w:ascii="Times New Roman" w:hAnsi="Times New Roman" w:cs="Times New Roman"/>
          <w:sz w:val="24"/>
          <w:szCs w:val="24"/>
        </w:rPr>
      </w:pPr>
    </w:p>
    <w:p w:rsidR="00DE28D1" w:rsidRDefault="00DE28D1" w:rsidP="00DE28D1">
      <w:pPr>
        <w:pStyle w:val="NoSpacing"/>
        <w:rPr>
          <w:rFonts w:ascii="Times New Roman" w:hAnsi="Times New Roman" w:cs="Times New Roman"/>
          <w:sz w:val="24"/>
          <w:szCs w:val="24"/>
        </w:rPr>
      </w:pPr>
      <w:r>
        <w:rPr>
          <w:rFonts w:ascii="Times New Roman" w:hAnsi="Times New Roman" w:cs="Times New Roman"/>
          <w:sz w:val="24"/>
          <w:szCs w:val="24"/>
        </w:rPr>
        <w:t>Journal Entry #1</w:t>
      </w:r>
    </w:p>
    <w:p w:rsidR="00DE28D1" w:rsidRDefault="00DE28D1" w:rsidP="00DE28D1">
      <w:pPr>
        <w:pStyle w:val="NoSpacing"/>
        <w:rPr>
          <w:rFonts w:ascii="Times New Roman" w:hAnsi="Times New Roman" w:cs="Times New Roman"/>
          <w:sz w:val="24"/>
          <w:szCs w:val="24"/>
        </w:rPr>
      </w:pPr>
    </w:p>
    <w:p w:rsidR="00DE28D1" w:rsidRDefault="00DE28D1" w:rsidP="00DE28D1">
      <w:pPr>
        <w:pStyle w:val="NoSpacing"/>
        <w:rPr>
          <w:rFonts w:ascii="Times New Roman" w:hAnsi="Times New Roman" w:cs="Times New Roman"/>
          <w:sz w:val="24"/>
          <w:szCs w:val="24"/>
        </w:rPr>
      </w:pPr>
      <w:r>
        <w:rPr>
          <w:rFonts w:ascii="Times New Roman" w:hAnsi="Times New Roman" w:cs="Times New Roman"/>
          <w:sz w:val="24"/>
          <w:szCs w:val="24"/>
        </w:rPr>
        <w:t>Statistics on Child Soldiers</w:t>
      </w:r>
    </w:p>
    <w:p w:rsidR="00DE28D1" w:rsidRDefault="00DE28D1" w:rsidP="00DE28D1">
      <w:pPr>
        <w:pStyle w:val="NoSpacing"/>
        <w:rPr>
          <w:rFonts w:ascii="Times New Roman" w:hAnsi="Times New Roman" w:cs="Times New Roman"/>
          <w:sz w:val="24"/>
          <w:szCs w:val="24"/>
        </w:rPr>
      </w:pPr>
    </w:p>
    <w:p w:rsidR="00DE28D1" w:rsidRDefault="00DE28D1" w:rsidP="00DE28D1">
      <w:pPr>
        <w:pStyle w:val="NoSpacing"/>
        <w:rPr>
          <w:rFonts w:ascii="Times New Roman" w:hAnsi="Times New Roman" w:cs="Times New Roman"/>
          <w:sz w:val="24"/>
          <w:szCs w:val="24"/>
        </w:rPr>
      </w:pPr>
      <w:r>
        <w:rPr>
          <w:rFonts w:ascii="Times New Roman" w:hAnsi="Times New Roman" w:cs="Times New Roman"/>
          <w:sz w:val="24"/>
          <w:szCs w:val="24"/>
        </w:rPr>
        <w:t>Topic:  Read the article dealing with statistics on Child Soldiers and relate to the following topic.</w:t>
      </w:r>
    </w:p>
    <w:p w:rsidR="00DE28D1" w:rsidRDefault="00DE28D1" w:rsidP="00DE28D1">
      <w:pPr>
        <w:pStyle w:val="NoSpacing"/>
        <w:rPr>
          <w:rFonts w:ascii="Times New Roman" w:hAnsi="Times New Roman" w:cs="Times New Roman"/>
          <w:sz w:val="24"/>
          <w:szCs w:val="24"/>
        </w:rPr>
      </w:pPr>
    </w:p>
    <w:p w:rsidR="00DE28D1" w:rsidRDefault="00DE28D1" w:rsidP="00DE28D1">
      <w:pPr>
        <w:pStyle w:val="NoSpacing"/>
        <w:rPr>
          <w:rFonts w:ascii="Times New Roman" w:hAnsi="Times New Roman" w:cs="Times New Roman"/>
          <w:i/>
          <w:sz w:val="24"/>
          <w:szCs w:val="24"/>
        </w:rPr>
      </w:pPr>
      <w:r>
        <w:rPr>
          <w:rFonts w:ascii="Times New Roman" w:hAnsi="Times New Roman" w:cs="Times New Roman"/>
          <w:i/>
          <w:sz w:val="24"/>
          <w:szCs w:val="24"/>
        </w:rPr>
        <w:t>Section 4 and 5 of this article outlines why insurgents recruit child soldiers and how child soldiers are recruited.  Some people argue that the governments of these countries are losing a fighting battle when trying to stop the use of child soldiers by insurgent groups.  Why do you think such conditions exists in third world countries of Africa, South America and South East Asia that allow insurgent groups to turn children into killing machines?  What do you think these countries have to do put an end to this practice?</w:t>
      </w:r>
    </w:p>
    <w:p w:rsidR="00DE28D1" w:rsidRDefault="00DE28D1" w:rsidP="00DE28D1">
      <w:pPr>
        <w:pStyle w:val="NoSpacing"/>
        <w:rPr>
          <w:rFonts w:ascii="Times New Roman" w:hAnsi="Times New Roman" w:cs="Times New Roman"/>
          <w:i/>
          <w:sz w:val="24"/>
          <w:szCs w:val="24"/>
        </w:rPr>
      </w:pPr>
    </w:p>
    <w:tbl>
      <w:tblPr>
        <w:tblStyle w:val="TableGrid"/>
        <w:tblW w:w="0" w:type="auto"/>
        <w:tblLook w:val="04A0"/>
      </w:tblPr>
      <w:tblGrid>
        <w:gridCol w:w="11016"/>
      </w:tblGrid>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r w:rsidR="00DE28D1" w:rsidTr="00DE28D1">
        <w:tc>
          <w:tcPr>
            <w:tcW w:w="11016" w:type="dxa"/>
          </w:tcPr>
          <w:p w:rsidR="00DE28D1" w:rsidRDefault="00DE28D1" w:rsidP="00DE28D1">
            <w:pPr>
              <w:pStyle w:val="NoSpacing"/>
              <w:rPr>
                <w:rFonts w:ascii="Times New Roman" w:hAnsi="Times New Roman" w:cs="Times New Roman"/>
                <w:sz w:val="24"/>
                <w:szCs w:val="24"/>
              </w:rPr>
            </w:pPr>
          </w:p>
        </w:tc>
      </w:tr>
    </w:tbl>
    <w:p w:rsidR="00DE28D1" w:rsidRPr="00DE28D1" w:rsidRDefault="00DE28D1" w:rsidP="00DE28D1">
      <w:pPr>
        <w:pStyle w:val="NoSpacing"/>
        <w:rPr>
          <w:rFonts w:ascii="Times New Roman" w:hAnsi="Times New Roman" w:cs="Times New Roman"/>
          <w:sz w:val="24"/>
          <w:szCs w:val="24"/>
        </w:rPr>
      </w:pPr>
    </w:p>
    <w:sectPr w:rsidR="00DE28D1" w:rsidRPr="00DE28D1" w:rsidSect="00DE28D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rsids>
    <w:rsidRoot w:val="00DE28D1"/>
    <w:rsid w:val="00852C87"/>
    <w:rsid w:val="00DE28D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8D1"/>
    <w:pPr>
      <w:spacing w:after="0" w:line="240" w:lineRule="auto"/>
    </w:pPr>
  </w:style>
  <w:style w:type="table" w:styleId="TableGrid">
    <w:name w:val="Table Grid"/>
    <w:basedOn w:val="TableNormal"/>
    <w:uiPriority w:val="59"/>
    <w:rsid w:val="00DE2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2014-02-09T12:38:00Z</dcterms:created>
  <dcterms:modified xsi:type="dcterms:W3CDTF">2014-02-09T12:47:00Z</dcterms:modified>
</cp:coreProperties>
</file>